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w:t>
      </w:r>
      <w:r>
        <w:rPr>
          <w:rFonts w:hint="eastAsia" w:ascii="宋体" w:hAnsi="宋体" w:cs="宋体"/>
          <w:b/>
          <w:sz w:val="44"/>
          <w:szCs w:val="44"/>
          <w:lang w:val="en-US" w:eastAsia="zh-CN"/>
        </w:rPr>
        <w:t>广州分行</w:t>
      </w:r>
      <w:r>
        <w:rPr>
          <w:rFonts w:hint="eastAsia" w:ascii="宋体" w:hAnsi="宋体" w:eastAsia="宋体" w:cs="宋体"/>
          <w:b/>
          <w:sz w:val="44"/>
          <w:szCs w:val="44"/>
          <w:lang w:val="en-US" w:eastAsia="zh-CN"/>
        </w:rPr>
        <w:t>关于零贷风险客户驻场式外包催收服务》供应商征集反馈材料-</w:t>
      </w:r>
      <w:r>
        <w:rPr>
          <w:rFonts w:hint="eastAsia" w:ascii="宋体" w:hAnsi="宋体" w:eastAsia="宋体" w:cs="宋体"/>
          <w:b/>
          <w:sz w:val="44"/>
          <w:szCs w:val="44"/>
          <w:highlight w:val="yellow"/>
          <w:lang w:val="en-US" w:eastAsia="zh-CN"/>
        </w:rPr>
        <w:t>公司名称</w:t>
      </w:r>
    </w:p>
    <w:p>
      <w:pPr>
        <w:ind w:left="0" w:leftChars="0" w:firstLine="0" w:firstLineChars="0"/>
        <w:jc w:val="center"/>
        <w:rPr>
          <w:rFonts w:hint="eastAsia" w:ascii="仿宋" w:hAnsi="仿宋" w:eastAsia="仿宋"/>
          <w:b/>
          <w:bCs/>
          <w:sz w:val="36"/>
          <w:szCs w:val="36"/>
          <w:lang w:val="en-US" w:eastAsia="zh-CN"/>
        </w:rPr>
      </w:pPr>
      <w:bookmarkStart w:id="1" w:name="_GoBack"/>
      <w:bookmarkEnd w:id="1"/>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color w:val="FF0000"/>
          <w:sz w:val="32"/>
          <w:szCs w:val="32"/>
        </w:rPr>
        <w:t>2021-2023年度开展的银行业技术服务项目（请针对项目情况修改）</w:t>
      </w:r>
      <w:r>
        <w:rPr>
          <w:rFonts w:hint="eastAsia" w:ascii="仿宋" w:hAnsi="仿宋" w:eastAsia="仿宋" w:cs="仿宋"/>
          <w:b w:val="0"/>
          <w:bCs w:val="0"/>
          <w:sz w:val="32"/>
          <w:szCs w:val="32"/>
        </w:rPr>
        <w:t>》相关案例情况：（该部分项目案例需要请</w:t>
      </w:r>
      <w:r>
        <w:rPr>
          <w:rFonts w:hint="eastAsia" w:ascii="仿宋" w:hAnsi="仿宋" w:eastAsia="仿宋" w:cs="仿宋"/>
          <w:b w:val="0"/>
          <w:bCs w:val="0"/>
          <w:sz w:val="32"/>
          <w:szCs w:val="32"/>
          <w:lang w:eastAsia="zh-CN"/>
        </w:rPr>
        <w:t>需求（统筹管理）部门</w:t>
      </w:r>
      <w:r>
        <w:rPr>
          <w:rFonts w:hint="eastAsia" w:ascii="仿宋" w:hAnsi="仿宋" w:eastAsia="仿宋" w:cs="仿宋"/>
          <w:b w:val="0"/>
          <w:bCs w:val="0"/>
          <w:sz w:val="32"/>
          <w:szCs w:val="32"/>
        </w:rPr>
        <w:t>修改）</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0E123FD7"/>
    <w:rsid w:val="13DD0D7A"/>
    <w:rsid w:val="299E4455"/>
    <w:rsid w:val="2D252E42"/>
    <w:rsid w:val="2DFC6B17"/>
    <w:rsid w:val="365B1D40"/>
    <w:rsid w:val="503B1E49"/>
    <w:rsid w:val="5966279D"/>
    <w:rsid w:val="60BE3C82"/>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5</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CIB</cp:lastModifiedBy>
  <dcterms:modified xsi:type="dcterms:W3CDTF">2025-03-19T06:44:53Z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