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BF9DD">
      <w:pPr>
        <w:keepNext/>
        <w:keepLines/>
        <w:adjustRightInd w:val="0"/>
        <w:snapToGrid w:val="0"/>
        <w:spacing w:before="156" w:beforeLines="50" w:after="156" w:afterLines="50" w:line="360" w:lineRule="auto"/>
        <w:jc w:val="center"/>
        <w:outlineLvl w:val="1"/>
        <w:rPr>
          <w:rFonts w:hint="eastAsia" w:ascii="宋体" w:hAnsi="宋体" w:cs="宋体"/>
          <w:bCs/>
          <w:color w:val="auto"/>
          <w:sz w:val="36"/>
          <w:szCs w:val="36"/>
        </w:rPr>
      </w:pPr>
      <w:bookmarkStart w:id="0" w:name="_Toc20195"/>
      <w:bookmarkStart w:id="1" w:name="_Toc15701"/>
      <w:bookmarkStart w:id="2" w:name="_Toc23749"/>
      <w:r>
        <w:rPr>
          <w:rFonts w:hint="eastAsia" w:ascii="宋体" w:hAnsi="宋体" w:cs="宋体"/>
          <w:b/>
          <w:color w:val="auto"/>
          <w:sz w:val="32"/>
          <w:szCs w:val="32"/>
        </w:rPr>
        <w:t>投标人资格声明函</w:t>
      </w:r>
      <w:bookmarkEnd w:id="0"/>
      <w:bookmarkEnd w:id="1"/>
      <w:bookmarkEnd w:id="2"/>
    </w:p>
    <w:p w14:paraId="56EE3BD1">
      <w:pPr>
        <w:autoSpaceDE w:val="0"/>
        <w:autoSpaceDN w:val="0"/>
        <w:adjustRightInd w:val="0"/>
        <w:jc w:val="left"/>
        <w:rPr>
          <w:rFonts w:hint="eastAsia" w:ascii="宋体" w:hAnsi="宋体" w:cs="宋体"/>
          <w:b/>
          <w:color w:val="auto"/>
          <w:kern w:val="0"/>
          <w:sz w:val="24"/>
          <w:szCs w:val="24"/>
        </w:rPr>
      </w:pPr>
      <w:r>
        <w:rPr>
          <w:rFonts w:hint="eastAsia" w:ascii="宋体" w:hAnsi="宋体" w:cs="宋体"/>
          <w:b/>
          <w:color w:val="auto"/>
          <w:kern w:val="0"/>
          <w:sz w:val="24"/>
          <w:szCs w:val="24"/>
        </w:rPr>
        <w:t>采联国际招标采购集团有限公司：</w:t>
      </w:r>
    </w:p>
    <w:p w14:paraId="1E3A4A48">
      <w:pPr>
        <w:autoSpaceDE w:val="0"/>
        <w:autoSpaceDN w:val="0"/>
        <w:adjustRightInd w:val="0"/>
        <w:snapToGrid w:val="0"/>
        <w:spacing w:before="156" w:beforeLines="50" w:line="360" w:lineRule="auto"/>
        <w:ind w:firstLine="600" w:firstLineChars="250"/>
        <w:jc w:val="left"/>
        <w:rPr>
          <w:rFonts w:hint="eastAsia" w:ascii="宋体" w:hAnsi="宋体" w:cs="宋体"/>
          <w:color w:val="auto"/>
          <w:kern w:val="0"/>
          <w:sz w:val="24"/>
          <w:szCs w:val="24"/>
        </w:rPr>
      </w:pPr>
      <w:r>
        <w:rPr>
          <w:rFonts w:hint="eastAsia" w:ascii="宋体" w:hAnsi="宋体" w:cs="宋体"/>
          <w:color w:val="auto"/>
          <w:kern w:val="0"/>
          <w:sz w:val="24"/>
          <w:szCs w:val="24"/>
        </w:rPr>
        <w:t>关于贵公司发布</w:t>
      </w:r>
      <w:r>
        <w:rPr>
          <w:rFonts w:hint="eastAsia" w:ascii="宋体" w:hAnsi="宋体" w:cs="宋体"/>
          <w:color w:val="auto"/>
          <w:kern w:val="0"/>
          <w:sz w:val="24"/>
          <w:szCs w:val="24"/>
          <w:u w:val="single"/>
        </w:rPr>
        <w:t xml:space="preserve">  </w:t>
      </w:r>
      <w:r>
        <w:rPr>
          <w:rFonts w:hint="eastAsia" w:ascii="宋体" w:hAnsi="宋体"/>
          <w:color w:val="auto"/>
          <w:kern w:val="0"/>
          <w:sz w:val="24"/>
          <w:szCs w:val="20"/>
          <w:u w:val="single"/>
        </w:rPr>
        <w:t xml:space="preserve">  </w:t>
      </w:r>
      <w:r>
        <w:rPr>
          <w:rFonts w:hint="eastAsia" w:ascii="宋体" w:hAnsi="宋体"/>
          <w:color w:val="auto"/>
          <w:kern w:val="0"/>
          <w:sz w:val="24"/>
          <w:szCs w:val="20"/>
          <w:u w:val="single"/>
          <w:lang w:eastAsia="zh-CN"/>
        </w:rPr>
        <w:t>兴业银行广州分行26-27年信用卡催收法务代理服务商招标项目</w:t>
      </w:r>
      <w:r>
        <w:rPr>
          <w:rFonts w:hint="eastAsia" w:ascii="宋体" w:hAnsi="宋体" w:cs="宋体"/>
          <w:color w:val="auto"/>
          <w:kern w:val="0"/>
          <w:sz w:val="24"/>
          <w:szCs w:val="24"/>
        </w:rPr>
        <w:t>（招标编号：</w:t>
      </w:r>
      <w:r>
        <w:rPr>
          <w:rFonts w:hint="eastAsia" w:ascii="宋体" w:hAnsi="宋体" w:cs="宋体"/>
          <w:color w:val="auto"/>
          <w:kern w:val="0"/>
          <w:sz w:val="24"/>
          <w:szCs w:val="24"/>
          <w:lang w:eastAsia="zh-CN"/>
        </w:rPr>
        <w:t>CLF0125GZ06QY28</w:t>
      </w:r>
      <w:r>
        <w:rPr>
          <w:rFonts w:hint="eastAsia" w:ascii="宋体" w:hAnsi="宋体" w:cs="宋体"/>
          <w:color w:val="auto"/>
          <w:kern w:val="0"/>
          <w:sz w:val="24"/>
          <w:szCs w:val="24"/>
        </w:rPr>
        <w:t>）的采购公告，本</w:t>
      </w:r>
      <w:r>
        <w:rPr>
          <w:rFonts w:hint="eastAsia" w:ascii="宋体" w:hAnsi="宋体"/>
          <w:color w:val="auto"/>
          <w:kern w:val="0"/>
          <w:sz w:val="24"/>
          <w:szCs w:val="20"/>
        </w:rPr>
        <w:t>单位</w:t>
      </w:r>
      <w:r>
        <w:rPr>
          <w:rFonts w:hint="eastAsia" w:ascii="宋体" w:hAnsi="宋体" w:cs="宋体"/>
          <w:color w:val="auto"/>
          <w:kern w:val="0"/>
          <w:sz w:val="24"/>
          <w:szCs w:val="24"/>
        </w:rPr>
        <w:t>愿意参加投标，并声明：</w:t>
      </w:r>
    </w:p>
    <w:p w14:paraId="2403D903">
      <w:pPr>
        <w:numPr>
          <w:ilvl w:val="0"/>
          <w:numId w:val="1"/>
        </w:numPr>
        <w:autoSpaceDE w:val="0"/>
        <w:autoSpaceDN w:val="0"/>
        <w:adjustRightInd w:val="0"/>
        <w:snapToGrid w:val="0"/>
        <w:spacing w:line="360" w:lineRule="auto"/>
        <w:ind w:left="0"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本</w:t>
      </w:r>
      <w:r>
        <w:rPr>
          <w:rFonts w:hint="eastAsia" w:ascii="宋体" w:hAnsi="宋体"/>
          <w:color w:val="auto"/>
          <w:kern w:val="0"/>
          <w:sz w:val="24"/>
          <w:szCs w:val="20"/>
        </w:rPr>
        <w:t>单位</w:t>
      </w:r>
      <w:r>
        <w:rPr>
          <w:rFonts w:hint="eastAsia" w:ascii="宋体" w:hAnsi="宋体" w:cs="宋体"/>
          <w:color w:val="auto"/>
          <w:kern w:val="0"/>
          <w:sz w:val="24"/>
          <w:szCs w:val="24"/>
        </w:rPr>
        <w:t>具备</w:t>
      </w:r>
      <w:r>
        <w:rPr>
          <w:rFonts w:hint="eastAsia" w:ascii="宋体" w:hAnsi="宋体" w:cs="宋体"/>
          <w:bCs/>
          <w:color w:val="auto"/>
          <w:kern w:val="0"/>
          <w:sz w:val="24"/>
          <w:szCs w:val="24"/>
        </w:rPr>
        <w:t>招标文件第一章投标邀请中的“合格投标人资格要求”，</w:t>
      </w:r>
      <w:r>
        <w:rPr>
          <w:rFonts w:hint="eastAsia" w:ascii="宋体" w:hAnsi="宋体" w:cs="宋体"/>
          <w:color w:val="auto"/>
          <w:kern w:val="0"/>
          <w:sz w:val="24"/>
          <w:szCs w:val="24"/>
        </w:rPr>
        <w:t>并已清楚招标文件的要求及有关文件规定</w:t>
      </w:r>
      <w:r>
        <w:rPr>
          <w:rFonts w:hint="eastAsia" w:ascii="宋体" w:hAnsi="宋体" w:cs="宋体"/>
          <w:color w:val="auto"/>
          <w:kern w:val="0"/>
          <w:sz w:val="24"/>
          <w:szCs w:val="24"/>
          <w:lang w:eastAsia="zh-CN"/>
        </w:rPr>
        <w:t>。</w:t>
      </w:r>
    </w:p>
    <w:p w14:paraId="6114E1EA">
      <w:pPr>
        <w:numPr>
          <w:ilvl w:val="0"/>
          <w:numId w:val="1"/>
        </w:numPr>
        <w:autoSpaceDE w:val="0"/>
        <w:autoSpaceDN w:val="0"/>
        <w:adjustRightInd w:val="0"/>
        <w:snapToGrid w:val="0"/>
        <w:spacing w:line="360" w:lineRule="auto"/>
        <w:ind w:left="0" w:firstLine="480" w:firstLineChars="200"/>
        <w:jc w:val="left"/>
        <w:rPr>
          <w:rFonts w:hint="eastAsia" w:ascii="宋体" w:hAnsi="宋体" w:cs="宋体"/>
          <w:color w:val="auto"/>
          <w:kern w:val="0"/>
          <w:sz w:val="24"/>
          <w:szCs w:val="24"/>
        </w:rPr>
      </w:pPr>
      <w:r>
        <w:rPr>
          <w:rFonts w:hint="eastAsia" w:ascii="宋体" w:hAnsi="宋体"/>
          <w:bCs/>
          <w:color w:val="auto"/>
          <w:kern w:val="0"/>
          <w:sz w:val="24"/>
          <w:szCs w:val="20"/>
        </w:rPr>
        <w:t>我方承诺法定代表人或负责人与所参投的本采购项目的其他投标人的法定代表人或负责人不为同一人且与其他投标人之间不存在控股、管理关系</w:t>
      </w:r>
      <w:r>
        <w:rPr>
          <w:rFonts w:hint="eastAsia" w:ascii="宋体" w:hAnsi="宋体"/>
          <w:bCs/>
          <w:color w:val="auto"/>
          <w:kern w:val="0"/>
          <w:sz w:val="24"/>
          <w:szCs w:val="20"/>
          <w:lang w:eastAsia="zh-CN"/>
        </w:rPr>
        <w:t>。</w:t>
      </w:r>
      <w:r>
        <w:rPr>
          <w:rFonts w:hint="eastAsia" w:ascii="宋体" w:hAnsi="宋体"/>
          <w:bCs/>
          <w:color w:val="auto"/>
          <w:kern w:val="0"/>
          <w:sz w:val="24"/>
          <w:szCs w:val="20"/>
          <w:lang w:val="en-US" w:eastAsia="zh-CN"/>
        </w:rPr>
        <w:t>否则，</w:t>
      </w:r>
      <w:r>
        <w:rPr>
          <w:rFonts w:hint="eastAsia" w:ascii="宋体" w:hAnsi="宋体"/>
          <w:bCs/>
          <w:color w:val="auto"/>
          <w:kern w:val="0"/>
          <w:sz w:val="24"/>
          <w:szCs w:val="20"/>
        </w:rPr>
        <w:t>同意按</w:t>
      </w:r>
      <w:r>
        <w:rPr>
          <w:rFonts w:hint="eastAsia" w:ascii="宋体" w:hAnsi="宋体" w:cs="宋体"/>
          <w:color w:val="auto"/>
          <w:kern w:val="0"/>
          <w:sz w:val="24"/>
          <w:szCs w:val="24"/>
        </w:rPr>
        <w:t>否决投标</w:t>
      </w:r>
      <w:r>
        <w:rPr>
          <w:rFonts w:hint="eastAsia" w:ascii="宋体" w:hAnsi="宋体"/>
          <w:bCs/>
          <w:color w:val="auto"/>
          <w:kern w:val="0"/>
          <w:sz w:val="24"/>
          <w:szCs w:val="20"/>
        </w:rPr>
        <w:t>处理</w:t>
      </w:r>
      <w:r>
        <w:rPr>
          <w:rFonts w:hint="eastAsia" w:ascii="宋体" w:hAnsi="宋体" w:cs="宋体"/>
          <w:color w:val="auto"/>
          <w:kern w:val="0"/>
          <w:sz w:val="24"/>
          <w:szCs w:val="24"/>
        </w:rPr>
        <w:t>；</w:t>
      </w:r>
    </w:p>
    <w:p w14:paraId="5EACC418">
      <w:pPr>
        <w:numPr>
          <w:ilvl w:val="0"/>
          <w:numId w:val="1"/>
        </w:numPr>
        <w:autoSpaceDE w:val="0"/>
        <w:autoSpaceDN w:val="0"/>
        <w:adjustRightInd w:val="0"/>
        <w:snapToGrid w:val="0"/>
        <w:spacing w:line="360" w:lineRule="auto"/>
        <w:ind w:left="0"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我方承诺</w:t>
      </w:r>
      <w:r>
        <w:rPr>
          <w:rFonts w:hint="eastAsia" w:ascii="宋体" w:hAnsi="宋体"/>
          <w:bCs/>
          <w:color w:val="auto"/>
          <w:kern w:val="0"/>
          <w:sz w:val="24"/>
          <w:szCs w:val="24"/>
        </w:rPr>
        <w:t>保证完全遵守招标人有关安全保密条例，并保守招标人的商业机密</w:t>
      </w:r>
      <w:r>
        <w:rPr>
          <w:rFonts w:hint="eastAsia" w:ascii="宋体" w:hAnsi="宋体"/>
          <w:bCs/>
          <w:color w:val="auto"/>
          <w:kern w:val="0"/>
          <w:sz w:val="24"/>
          <w:szCs w:val="24"/>
          <w:lang w:eastAsia="zh-CN"/>
        </w:rPr>
        <w:t>；</w:t>
      </w:r>
    </w:p>
    <w:p w14:paraId="1548BFEA">
      <w:pPr>
        <w:numPr>
          <w:ilvl w:val="0"/>
          <w:numId w:val="1"/>
        </w:numPr>
        <w:autoSpaceDE w:val="0"/>
        <w:autoSpaceDN w:val="0"/>
        <w:adjustRightInd w:val="0"/>
        <w:snapToGrid w:val="0"/>
        <w:spacing w:line="360" w:lineRule="auto"/>
        <w:ind w:left="0"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我方承诺</w:t>
      </w:r>
      <w:r>
        <w:rPr>
          <w:rFonts w:hint="eastAsia" w:ascii="宋体" w:hAnsi="宋体"/>
          <w:bCs/>
          <w:color w:val="auto"/>
          <w:kern w:val="0"/>
          <w:sz w:val="24"/>
          <w:szCs w:val="24"/>
        </w:rPr>
        <w:t>保证招标人使用</w:t>
      </w:r>
      <w:r>
        <w:rPr>
          <w:rFonts w:hint="eastAsia" w:ascii="宋体" w:hAnsi="宋体" w:cs="宋体"/>
          <w:color w:val="auto"/>
          <w:kern w:val="0"/>
          <w:sz w:val="24"/>
          <w:szCs w:val="24"/>
          <w:lang w:val="en-US" w:eastAsia="zh-CN"/>
        </w:rPr>
        <w:t>我</w:t>
      </w:r>
      <w:bookmarkStart w:id="3" w:name="_GoBack"/>
      <w:bookmarkEnd w:id="3"/>
      <w:r>
        <w:rPr>
          <w:rFonts w:hint="eastAsia" w:ascii="宋体" w:hAnsi="宋体" w:cs="宋体"/>
          <w:color w:val="auto"/>
          <w:kern w:val="0"/>
          <w:sz w:val="24"/>
          <w:szCs w:val="24"/>
          <w:lang w:val="en-US" w:eastAsia="zh-CN"/>
        </w:rPr>
        <w:t>方</w:t>
      </w:r>
      <w:r>
        <w:rPr>
          <w:rFonts w:hint="eastAsia" w:ascii="宋体" w:hAnsi="宋体"/>
          <w:bCs/>
          <w:color w:val="auto"/>
          <w:kern w:val="0"/>
          <w:sz w:val="24"/>
          <w:szCs w:val="24"/>
        </w:rPr>
        <w:t>提供的服务时，不存在任何不合法的情形，也不存在任何已知的与第三方专利权、著作权、商标权或工业设计权相关的任何争议。如果有任何因招标人使用</w:t>
      </w:r>
      <w:r>
        <w:rPr>
          <w:rFonts w:hint="eastAsia" w:ascii="宋体" w:hAnsi="宋体" w:cs="宋体"/>
          <w:color w:val="auto"/>
          <w:kern w:val="0"/>
          <w:sz w:val="24"/>
          <w:szCs w:val="24"/>
          <w:lang w:val="en-US" w:eastAsia="zh-CN"/>
        </w:rPr>
        <w:t>我方</w:t>
      </w:r>
      <w:r>
        <w:rPr>
          <w:rFonts w:hint="eastAsia" w:ascii="宋体" w:hAnsi="宋体"/>
          <w:bCs/>
          <w:color w:val="auto"/>
          <w:kern w:val="0"/>
          <w:sz w:val="24"/>
          <w:szCs w:val="24"/>
        </w:rPr>
        <w:t>提供的服务而提起的侵权指控，</w:t>
      </w:r>
      <w:r>
        <w:rPr>
          <w:rFonts w:hint="eastAsia" w:ascii="宋体" w:hAnsi="宋体" w:cs="宋体"/>
          <w:color w:val="auto"/>
          <w:kern w:val="0"/>
          <w:sz w:val="24"/>
          <w:szCs w:val="24"/>
          <w:lang w:val="en-US" w:eastAsia="zh-CN"/>
        </w:rPr>
        <w:t>我方</w:t>
      </w:r>
      <w:r>
        <w:rPr>
          <w:rFonts w:hint="eastAsia" w:ascii="宋体" w:hAnsi="宋体"/>
          <w:bCs/>
          <w:color w:val="auto"/>
          <w:kern w:val="0"/>
          <w:sz w:val="24"/>
          <w:szCs w:val="24"/>
        </w:rPr>
        <w:t>将依法承担全部责任</w:t>
      </w:r>
      <w:r>
        <w:rPr>
          <w:rFonts w:hint="eastAsia" w:ascii="宋体" w:hAnsi="宋体"/>
          <w:bCs/>
          <w:color w:val="auto"/>
          <w:kern w:val="0"/>
          <w:sz w:val="24"/>
          <w:szCs w:val="24"/>
          <w:lang w:eastAsia="zh-CN"/>
        </w:rPr>
        <w:t>；</w:t>
      </w:r>
    </w:p>
    <w:p w14:paraId="438F4F62">
      <w:pPr>
        <w:numPr>
          <w:ilvl w:val="0"/>
          <w:numId w:val="1"/>
        </w:numPr>
        <w:autoSpaceDE w:val="0"/>
        <w:autoSpaceDN w:val="0"/>
        <w:adjustRightInd w:val="0"/>
        <w:snapToGrid w:val="0"/>
        <w:spacing w:line="360" w:lineRule="auto"/>
        <w:ind w:left="0"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我方承诺</w:t>
      </w:r>
      <w:r>
        <w:rPr>
          <w:rFonts w:hint="eastAsia" w:ascii="宋体" w:hAnsi="宋体"/>
          <w:bCs/>
          <w:color w:val="auto"/>
          <w:kern w:val="0"/>
          <w:sz w:val="24"/>
          <w:szCs w:val="24"/>
        </w:rPr>
        <w:t>不将本项目招标内容在</w:t>
      </w:r>
      <w:r>
        <w:rPr>
          <w:rFonts w:hint="eastAsia" w:ascii="宋体" w:hAnsi="宋体" w:cs="宋体"/>
          <w:color w:val="auto"/>
          <w:kern w:val="0"/>
          <w:sz w:val="24"/>
          <w:szCs w:val="24"/>
          <w:lang w:val="en-US" w:eastAsia="zh-CN"/>
        </w:rPr>
        <w:t>我方</w:t>
      </w:r>
      <w:r>
        <w:rPr>
          <w:rFonts w:hint="eastAsia" w:ascii="宋体" w:hAnsi="宋体"/>
          <w:bCs/>
          <w:color w:val="auto"/>
          <w:kern w:val="0"/>
          <w:sz w:val="24"/>
          <w:szCs w:val="24"/>
        </w:rPr>
        <w:t>律师事务所成员所以外进行分包、转包</w:t>
      </w:r>
      <w:r>
        <w:rPr>
          <w:rFonts w:hint="eastAsia" w:ascii="宋体" w:hAnsi="宋体"/>
          <w:bCs/>
          <w:color w:val="auto"/>
          <w:kern w:val="0"/>
          <w:sz w:val="24"/>
          <w:szCs w:val="24"/>
          <w:lang w:eastAsia="zh-CN"/>
        </w:rPr>
        <w:t>；</w:t>
      </w:r>
    </w:p>
    <w:p w14:paraId="366D884F">
      <w:pPr>
        <w:numPr>
          <w:ilvl w:val="0"/>
          <w:numId w:val="1"/>
        </w:numPr>
        <w:autoSpaceDE w:val="0"/>
        <w:autoSpaceDN w:val="0"/>
        <w:adjustRightInd w:val="0"/>
        <w:snapToGrid w:val="0"/>
        <w:spacing w:line="360" w:lineRule="auto"/>
        <w:ind w:left="0"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我方承诺</w:t>
      </w:r>
      <w:r>
        <w:rPr>
          <w:rFonts w:hint="eastAsia" w:ascii="宋体" w:hAnsi="宋体"/>
          <w:bCs/>
          <w:color w:val="auto"/>
          <w:kern w:val="0"/>
          <w:sz w:val="24"/>
          <w:szCs w:val="24"/>
        </w:rPr>
        <w:t>在法律和财务上独立、合法运作并独立于招标人和代理机构，与招标人为本项目所委托的代理机构或其附属机构没有直接或间接的关联</w:t>
      </w:r>
      <w:r>
        <w:rPr>
          <w:rFonts w:hint="eastAsia" w:ascii="宋体" w:hAnsi="宋体"/>
          <w:bCs/>
          <w:color w:val="auto"/>
          <w:kern w:val="0"/>
          <w:sz w:val="24"/>
          <w:szCs w:val="24"/>
          <w:lang w:eastAsia="zh-CN"/>
        </w:rPr>
        <w:t>；</w:t>
      </w:r>
    </w:p>
    <w:p w14:paraId="643B455C">
      <w:pPr>
        <w:numPr>
          <w:ilvl w:val="0"/>
          <w:numId w:val="1"/>
        </w:numPr>
        <w:autoSpaceDE w:val="0"/>
        <w:autoSpaceDN w:val="0"/>
        <w:adjustRightInd w:val="0"/>
        <w:snapToGrid w:val="0"/>
        <w:spacing w:line="360" w:lineRule="auto"/>
        <w:ind w:left="0"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我方承诺</w:t>
      </w:r>
      <w:r>
        <w:rPr>
          <w:rFonts w:hint="eastAsia" w:ascii="宋体" w:hAnsi="宋体"/>
          <w:bCs/>
          <w:color w:val="auto"/>
          <w:kern w:val="0"/>
          <w:sz w:val="24"/>
          <w:szCs w:val="24"/>
        </w:rPr>
        <w:t>在开办和执业过程中无违法违纪行为，无不良记录，在执业区域当地综合实力较强，业界声誉良好</w:t>
      </w:r>
      <w:r>
        <w:rPr>
          <w:rFonts w:hint="eastAsia" w:ascii="宋体" w:hAnsi="宋体"/>
          <w:bCs/>
          <w:color w:val="auto"/>
          <w:kern w:val="0"/>
          <w:sz w:val="24"/>
          <w:szCs w:val="24"/>
          <w:lang w:eastAsia="zh-CN"/>
        </w:rPr>
        <w:t>；</w:t>
      </w:r>
    </w:p>
    <w:p w14:paraId="189A074B">
      <w:pPr>
        <w:numPr>
          <w:ilvl w:val="0"/>
          <w:numId w:val="1"/>
        </w:numPr>
        <w:autoSpaceDE w:val="0"/>
        <w:autoSpaceDN w:val="0"/>
        <w:adjustRightInd w:val="0"/>
        <w:snapToGrid w:val="0"/>
        <w:spacing w:line="360" w:lineRule="auto"/>
        <w:ind w:left="0" w:firstLine="480" w:firstLineChars="200"/>
        <w:jc w:val="left"/>
        <w:rPr>
          <w:rFonts w:hint="eastAsia" w:ascii="宋体" w:hAnsi="宋体" w:cs="宋体"/>
          <w:color w:val="FF0000"/>
          <w:kern w:val="0"/>
          <w:sz w:val="24"/>
          <w:szCs w:val="24"/>
          <w:u w:val="double"/>
        </w:rPr>
      </w:pPr>
      <w:r>
        <w:rPr>
          <w:rFonts w:hint="eastAsia" w:ascii="宋体" w:hAnsi="宋体"/>
          <w:bCs/>
          <w:color w:val="FF0000"/>
          <w:kern w:val="0"/>
          <w:sz w:val="24"/>
          <w:szCs w:val="24"/>
          <w:u w:val="double"/>
          <w:lang w:val="en-US" w:eastAsia="zh-CN"/>
        </w:rPr>
        <w:t>我方如</w:t>
      </w:r>
      <w:r>
        <w:rPr>
          <w:rFonts w:hint="eastAsia" w:ascii="宋体" w:hAnsi="宋体"/>
          <w:bCs/>
          <w:color w:val="FF0000"/>
          <w:kern w:val="0"/>
          <w:sz w:val="24"/>
          <w:szCs w:val="24"/>
          <w:u w:val="double"/>
          <w:lang w:eastAsia="zh-CN"/>
        </w:rPr>
        <w:t>被列入兴业银行供应商黑名单的，</w:t>
      </w:r>
      <w:r>
        <w:rPr>
          <w:rFonts w:hint="eastAsia" w:ascii="宋体" w:hAnsi="宋体"/>
          <w:bCs/>
          <w:color w:val="FF0000"/>
          <w:kern w:val="0"/>
          <w:sz w:val="24"/>
          <w:szCs w:val="24"/>
          <w:u w:val="double"/>
          <w:lang w:val="en-US" w:eastAsia="zh-CN"/>
        </w:rPr>
        <w:t>同意</w:t>
      </w:r>
      <w:r>
        <w:rPr>
          <w:rFonts w:hint="eastAsia" w:ascii="宋体" w:hAnsi="宋体"/>
          <w:bCs/>
          <w:color w:val="FF0000"/>
          <w:kern w:val="0"/>
          <w:sz w:val="24"/>
          <w:szCs w:val="24"/>
          <w:u w:val="double"/>
          <w:lang w:eastAsia="zh-CN"/>
        </w:rPr>
        <w:t>取消投标资格。</w:t>
      </w:r>
    </w:p>
    <w:p w14:paraId="5E6267BD">
      <w:pPr>
        <w:numPr>
          <w:ilvl w:val="0"/>
          <w:numId w:val="1"/>
        </w:numPr>
        <w:autoSpaceDE w:val="0"/>
        <w:autoSpaceDN w:val="0"/>
        <w:adjustRightInd w:val="0"/>
        <w:snapToGrid w:val="0"/>
        <w:spacing w:line="360" w:lineRule="auto"/>
        <w:ind w:left="0"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我方承诺</w:t>
      </w:r>
      <w:r>
        <w:rPr>
          <w:rFonts w:hint="eastAsia" w:ascii="宋体" w:hAnsi="宋体"/>
          <w:bCs/>
          <w:color w:val="auto"/>
          <w:kern w:val="0"/>
          <w:sz w:val="24"/>
          <w:szCs w:val="24"/>
        </w:rPr>
        <w:t>在参加本项目期间，无重大违法、违规行为，与招标人无经济纠纷；</w:t>
      </w:r>
    </w:p>
    <w:p w14:paraId="279CE7C3">
      <w:pPr>
        <w:numPr>
          <w:ilvl w:val="0"/>
          <w:numId w:val="1"/>
        </w:numPr>
        <w:autoSpaceDE w:val="0"/>
        <w:autoSpaceDN w:val="0"/>
        <w:adjustRightInd w:val="0"/>
        <w:snapToGrid w:val="0"/>
        <w:spacing w:line="360" w:lineRule="auto"/>
        <w:ind w:left="0"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我方承诺</w:t>
      </w:r>
      <w:r>
        <w:rPr>
          <w:rFonts w:hint="eastAsia" w:ascii="宋体" w:hAnsi="宋体"/>
          <w:bCs/>
          <w:color w:val="auto"/>
          <w:kern w:val="0"/>
          <w:sz w:val="24"/>
          <w:szCs w:val="24"/>
        </w:rPr>
        <w:t>具有良好的商业信誉和健全的财务会计制度；</w:t>
      </w:r>
    </w:p>
    <w:p w14:paraId="72C2740C">
      <w:pPr>
        <w:numPr>
          <w:ilvl w:val="0"/>
          <w:numId w:val="1"/>
        </w:numPr>
        <w:autoSpaceDE w:val="0"/>
        <w:autoSpaceDN w:val="0"/>
        <w:adjustRightInd w:val="0"/>
        <w:snapToGrid w:val="0"/>
        <w:spacing w:line="360" w:lineRule="auto"/>
        <w:ind w:left="0"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我方承诺</w:t>
      </w:r>
      <w:r>
        <w:rPr>
          <w:rFonts w:hint="eastAsia" w:ascii="宋体" w:hAnsi="宋体"/>
          <w:bCs/>
          <w:color w:val="auto"/>
          <w:kern w:val="0"/>
          <w:sz w:val="24"/>
          <w:szCs w:val="24"/>
        </w:rPr>
        <w:t>具有履行合同所必需的设备和专业技术能力；</w:t>
      </w:r>
    </w:p>
    <w:p w14:paraId="6B38C508">
      <w:pPr>
        <w:numPr>
          <w:ilvl w:val="0"/>
          <w:numId w:val="1"/>
        </w:numPr>
        <w:autoSpaceDE w:val="0"/>
        <w:autoSpaceDN w:val="0"/>
        <w:adjustRightInd w:val="0"/>
        <w:snapToGrid w:val="0"/>
        <w:spacing w:line="360" w:lineRule="auto"/>
        <w:ind w:left="0"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我方承诺</w:t>
      </w:r>
      <w:r>
        <w:rPr>
          <w:rFonts w:hint="eastAsia" w:ascii="宋体" w:hAnsi="宋体"/>
          <w:bCs/>
          <w:color w:val="auto"/>
          <w:kern w:val="0"/>
          <w:sz w:val="24"/>
          <w:szCs w:val="24"/>
        </w:rPr>
        <w:t>具有依法缴纳税收和社会保障资金的良好记录；</w:t>
      </w:r>
    </w:p>
    <w:p w14:paraId="79841670">
      <w:pPr>
        <w:numPr>
          <w:ilvl w:val="0"/>
          <w:numId w:val="1"/>
        </w:numPr>
        <w:autoSpaceDE w:val="0"/>
        <w:autoSpaceDN w:val="0"/>
        <w:adjustRightInd w:val="0"/>
        <w:snapToGrid w:val="0"/>
        <w:spacing w:line="360" w:lineRule="auto"/>
        <w:ind w:left="0"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我方承诺符合</w:t>
      </w:r>
      <w:r>
        <w:rPr>
          <w:rFonts w:hint="eastAsia" w:ascii="宋体" w:hAnsi="宋体"/>
          <w:bCs/>
          <w:color w:val="auto"/>
          <w:kern w:val="0"/>
          <w:sz w:val="24"/>
          <w:szCs w:val="24"/>
        </w:rPr>
        <w:t>法律、行政法规规定的其他条件；</w:t>
      </w:r>
    </w:p>
    <w:p w14:paraId="2A3DEE72">
      <w:pPr>
        <w:numPr>
          <w:ilvl w:val="0"/>
          <w:numId w:val="1"/>
        </w:numPr>
        <w:autoSpaceDE w:val="0"/>
        <w:autoSpaceDN w:val="0"/>
        <w:adjustRightInd w:val="0"/>
        <w:snapToGrid w:val="0"/>
        <w:spacing w:line="360" w:lineRule="auto"/>
        <w:ind w:left="0" w:firstLine="480" w:firstLineChars="200"/>
        <w:jc w:val="left"/>
        <w:rPr>
          <w:rFonts w:ascii="宋体" w:hAnsi="宋体" w:cs="宋体"/>
          <w:color w:val="auto"/>
          <w:kern w:val="0"/>
          <w:sz w:val="24"/>
          <w:szCs w:val="24"/>
        </w:rPr>
      </w:pPr>
      <w:r>
        <w:rPr>
          <w:rFonts w:hint="eastAsia" w:ascii="宋体" w:hAnsi="宋体"/>
          <w:bCs/>
          <w:color w:val="auto"/>
          <w:kern w:val="0"/>
          <w:sz w:val="24"/>
          <w:szCs w:val="24"/>
          <w:lang w:val="en-US" w:eastAsia="zh-CN"/>
        </w:rPr>
        <w:t>我方承诺不存在</w:t>
      </w:r>
      <w:r>
        <w:rPr>
          <w:rFonts w:hint="eastAsia" w:ascii="宋体" w:hAnsi="宋体"/>
          <w:bCs/>
          <w:color w:val="auto"/>
          <w:kern w:val="0"/>
          <w:sz w:val="24"/>
          <w:szCs w:val="24"/>
        </w:rPr>
        <w:t>联合体投标，</w:t>
      </w:r>
      <w:r>
        <w:rPr>
          <w:rFonts w:hint="eastAsia" w:ascii="宋体" w:hAnsi="宋体"/>
          <w:bCs/>
          <w:color w:val="auto"/>
          <w:kern w:val="0"/>
          <w:sz w:val="24"/>
          <w:szCs w:val="24"/>
          <w:lang w:val="en-US" w:eastAsia="zh-CN"/>
        </w:rPr>
        <w:t>不进行任何形式的</w:t>
      </w:r>
      <w:r>
        <w:rPr>
          <w:rFonts w:hint="eastAsia" w:ascii="宋体" w:hAnsi="宋体"/>
          <w:bCs/>
          <w:color w:val="auto"/>
          <w:kern w:val="0"/>
          <w:sz w:val="24"/>
          <w:szCs w:val="24"/>
        </w:rPr>
        <w:t>分包或转包</w:t>
      </w:r>
    </w:p>
    <w:p w14:paraId="7895153F">
      <w:pPr>
        <w:numPr>
          <w:ilvl w:val="0"/>
          <w:numId w:val="1"/>
        </w:numPr>
        <w:autoSpaceDE w:val="0"/>
        <w:autoSpaceDN w:val="0"/>
        <w:adjustRightInd w:val="0"/>
        <w:snapToGrid w:val="0"/>
        <w:spacing w:line="360" w:lineRule="auto"/>
        <w:ind w:left="0"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我方承诺在本次招标活动中，如有违法、违规、弄虚作假行为，所造成的损失、不良后果及法律责任，一律由我</w:t>
      </w:r>
      <w:r>
        <w:rPr>
          <w:rFonts w:hint="eastAsia" w:ascii="宋体" w:hAnsi="宋体"/>
          <w:color w:val="auto"/>
          <w:kern w:val="0"/>
          <w:sz w:val="24"/>
          <w:szCs w:val="20"/>
        </w:rPr>
        <w:t>单位</w:t>
      </w:r>
      <w:r>
        <w:rPr>
          <w:rFonts w:hint="eastAsia" w:ascii="宋体" w:hAnsi="宋体" w:cs="宋体"/>
          <w:color w:val="auto"/>
          <w:kern w:val="0"/>
          <w:sz w:val="24"/>
          <w:szCs w:val="24"/>
        </w:rPr>
        <w:t>承担。</w:t>
      </w:r>
    </w:p>
    <w:p w14:paraId="6E0DF37D">
      <w:pPr>
        <w:autoSpaceDE w:val="0"/>
        <w:autoSpaceDN w:val="0"/>
        <w:adjustRightInd w:val="0"/>
        <w:spacing w:line="360" w:lineRule="auto"/>
        <w:ind w:firstLine="420"/>
        <w:jc w:val="left"/>
        <w:rPr>
          <w:rFonts w:hint="eastAsia" w:ascii="宋体" w:hAnsi="宋体" w:cs="宋体"/>
          <w:color w:val="auto"/>
          <w:kern w:val="0"/>
          <w:sz w:val="24"/>
          <w:szCs w:val="24"/>
        </w:rPr>
      </w:pPr>
      <w:r>
        <w:rPr>
          <w:rFonts w:hint="eastAsia" w:ascii="宋体" w:hAnsi="宋体" w:cs="宋体"/>
          <w:color w:val="auto"/>
          <w:kern w:val="0"/>
          <w:sz w:val="24"/>
          <w:szCs w:val="24"/>
        </w:rPr>
        <w:t>特此声明！</w:t>
      </w:r>
    </w:p>
    <w:p w14:paraId="0AFA86BB">
      <w:pPr>
        <w:autoSpaceDE w:val="0"/>
        <w:autoSpaceDN w:val="0"/>
        <w:adjustRightInd w:val="0"/>
        <w:snapToGrid w:val="0"/>
        <w:spacing w:line="360" w:lineRule="auto"/>
        <w:jc w:val="left"/>
        <w:rPr>
          <w:rFonts w:hint="eastAsia" w:ascii="宋体" w:hAnsi="宋体"/>
          <w:b/>
          <w:color w:val="auto"/>
          <w:kern w:val="0"/>
          <w:sz w:val="24"/>
          <w:szCs w:val="20"/>
        </w:rPr>
      </w:pPr>
      <w:r>
        <w:rPr>
          <w:rFonts w:hint="eastAsia" w:ascii="宋体" w:hAnsi="宋体"/>
          <w:b/>
          <w:color w:val="auto"/>
          <w:kern w:val="0"/>
          <w:sz w:val="24"/>
          <w:szCs w:val="20"/>
        </w:rPr>
        <w:t>说明：</w:t>
      </w:r>
    </w:p>
    <w:p w14:paraId="0FD1C3F4">
      <w:pPr>
        <w:numPr>
          <w:ilvl w:val="0"/>
          <w:numId w:val="2"/>
        </w:numPr>
        <w:autoSpaceDE w:val="0"/>
        <w:autoSpaceDN w:val="0"/>
        <w:adjustRightInd w:val="0"/>
        <w:snapToGrid w:val="0"/>
        <w:spacing w:line="360" w:lineRule="auto"/>
        <w:jc w:val="left"/>
        <w:rPr>
          <w:rFonts w:hint="eastAsia" w:ascii="宋体" w:hAnsi="宋体"/>
          <w:color w:val="auto"/>
          <w:kern w:val="0"/>
          <w:sz w:val="24"/>
          <w:szCs w:val="20"/>
        </w:rPr>
      </w:pPr>
      <w:r>
        <w:rPr>
          <w:rFonts w:hint="eastAsia" w:ascii="宋体" w:hAnsi="宋体"/>
          <w:color w:val="auto"/>
          <w:kern w:val="0"/>
          <w:sz w:val="24"/>
          <w:szCs w:val="20"/>
        </w:rPr>
        <w:t>本声明函必须提供且内容不得擅自删改。</w:t>
      </w:r>
    </w:p>
    <w:p w14:paraId="0D172F6C">
      <w:pPr>
        <w:numPr>
          <w:ilvl w:val="0"/>
          <w:numId w:val="2"/>
        </w:numPr>
        <w:autoSpaceDE w:val="0"/>
        <w:autoSpaceDN w:val="0"/>
        <w:adjustRightInd w:val="0"/>
        <w:snapToGrid w:val="0"/>
        <w:spacing w:line="360" w:lineRule="auto"/>
        <w:jc w:val="left"/>
        <w:rPr>
          <w:rFonts w:hint="eastAsia" w:ascii="宋体" w:hAnsi="宋体" w:cs="宋体"/>
          <w:color w:val="auto"/>
          <w:kern w:val="0"/>
          <w:sz w:val="24"/>
          <w:szCs w:val="24"/>
        </w:rPr>
      </w:pPr>
      <w:r>
        <w:rPr>
          <w:rFonts w:hint="eastAsia" w:ascii="宋体" w:hAnsi="宋体"/>
          <w:color w:val="auto"/>
          <w:kern w:val="0"/>
          <w:sz w:val="24"/>
          <w:szCs w:val="20"/>
        </w:rPr>
        <w:t>本声明函如有虚假或与事实不符的，作</w:t>
      </w:r>
      <w:r>
        <w:rPr>
          <w:rFonts w:hint="eastAsia" w:ascii="宋体" w:hAnsi="宋体"/>
          <w:b/>
          <w:color w:val="auto"/>
          <w:kern w:val="0"/>
          <w:sz w:val="24"/>
          <w:szCs w:val="20"/>
        </w:rPr>
        <w:t>否决投标</w:t>
      </w:r>
      <w:r>
        <w:rPr>
          <w:rFonts w:hint="eastAsia" w:ascii="宋体" w:hAnsi="宋体"/>
          <w:color w:val="auto"/>
          <w:kern w:val="0"/>
          <w:sz w:val="24"/>
          <w:szCs w:val="20"/>
        </w:rPr>
        <w:t>处理。</w:t>
      </w:r>
    </w:p>
    <w:p w14:paraId="4E5B9745">
      <w:pPr>
        <w:adjustRightInd w:val="0"/>
        <w:snapToGrid w:val="0"/>
        <w:spacing w:line="360" w:lineRule="auto"/>
        <w:ind w:firstLine="420"/>
        <w:jc w:val="left"/>
        <w:textAlignment w:val="baseline"/>
        <w:rPr>
          <w:rFonts w:ascii="Times New Roman" w:hAnsi="Times New Roman"/>
          <w:color w:val="auto"/>
          <w:kern w:val="0"/>
          <w:sz w:val="24"/>
          <w:szCs w:val="24"/>
        </w:rPr>
      </w:pPr>
    </w:p>
    <w:p w14:paraId="5A567638">
      <w:pPr>
        <w:adjustRightInd w:val="0"/>
        <w:snapToGrid w:val="0"/>
        <w:spacing w:line="360" w:lineRule="auto"/>
        <w:ind w:firstLine="420"/>
        <w:jc w:val="left"/>
        <w:textAlignment w:val="baseline"/>
        <w:rPr>
          <w:rFonts w:ascii="Times New Roman" w:hAnsi="Times New Roman"/>
          <w:color w:val="auto"/>
          <w:kern w:val="0"/>
          <w:sz w:val="24"/>
          <w:szCs w:val="24"/>
        </w:rPr>
      </w:pPr>
      <w:r>
        <w:rPr>
          <w:rFonts w:hint="eastAsia" w:ascii="Times New Roman" w:hAnsi="Times New Roman"/>
          <w:color w:val="auto"/>
          <w:kern w:val="0"/>
          <w:sz w:val="24"/>
          <w:szCs w:val="24"/>
        </w:rPr>
        <w:t>投标人名称（单位盖公章）：</w:t>
      </w:r>
      <w:r>
        <w:rPr>
          <w:rFonts w:ascii="Times New Roman" w:hAnsi="Times New Roman"/>
          <w:color w:val="auto"/>
          <w:kern w:val="0"/>
          <w:sz w:val="24"/>
          <w:szCs w:val="24"/>
        </w:rPr>
        <w:t xml:space="preserve"> </w:t>
      </w:r>
    </w:p>
    <w:p w14:paraId="53FAC787">
      <w:pPr>
        <w:adjustRightInd w:val="0"/>
        <w:snapToGrid w:val="0"/>
        <w:spacing w:line="360" w:lineRule="auto"/>
        <w:ind w:firstLine="420"/>
        <w:jc w:val="left"/>
        <w:textAlignment w:val="baseline"/>
        <w:rPr>
          <w:rFonts w:ascii="Times New Roman" w:hAnsi="Times New Roman"/>
          <w:color w:val="auto"/>
          <w:kern w:val="0"/>
          <w:sz w:val="24"/>
          <w:szCs w:val="24"/>
        </w:rPr>
      </w:pPr>
      <w:r>
        <w:rPr>
          <w:rFonts w:hint="eastAsia" w:ascii="Times New Roman" w:hAnsi="Times New Roman"/>
          <w:color w:val="auto"/>
          <w:kern w:val="0"/>
          <w:sz w:val="24"/>
          <w:szCs w:val="24"/>
        </w:rPr>
        <w:t>单位地址：</w:t>
      </w:r>
      <w:r>
        <w:rPr>
          <w:rFonts w:ascii="Times New Roman" w:hAnsi="Times New Roman"/>
          <w:color w:val="auto"/>
          <w:kern w:val="0"/>
          <w:sz w:val="24"/>
          <w:szCs w:val="24"/>
        </w:rPr>
        <w:t xml:space="preserve"> </w:t>
      </w:r>
    </w:p>
    <w:p w14:paraId="35A985FB">
      <w:pPr>
        <w:adjustRightInd w:val="0"/>
        <w:snapToGrid w:val="0"/>
        <w:spacing w:line="360" w:lineRule="auto"/>
        <w:ind w:firstLine="420"/>
        <w:jc w:val="left"/>
        <w:textAlignment w:val="baseline"/>
        <w:rPr>
          <w:rFonts w:ascii="Times New Roman" w:hAnsi="Times New Roman"/>
          <w:color w:val="auto"/>
          <w:kern w:val="0"/>
          <w:sz w:val="24"/>
          <w:szCs w:val="24"/>
        </w:rPr>
      </w:pPr>
      <w:r>
        <w:rPr>
          <w:rFonts w:hint="eastAsia" w:ascii="Times New Roman" w:hAnsi="Times New Roman"/>
          <w:color w:val="auto"/>
          <w:kern w:val="0"/>
          <w:sz w:val="24"/>
          <w:szCs w:val="24"/>
        </w:rPr>
        <w:t>日期：</w:t>
      </w:r>
    </w:p>
    <w:p w14:paraId="1256E2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4C10D7"/>
    <w:multiLevelType w:val="multilevel"/>
    <w:tmpl w:val="594C10D7"/>
    <w:lvl w:ilvl="0" w:tentative="0">
      <w:start w:val="1"/>
      <w:numFmt w:val="decimal"/>
      <w:suff w:val="space"/>
      <w:lvlText w:val="%1、"/>
      <w:lvlJc w:val="left"/>
      <w:pPr>
        <w:ind w:left="1859"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C29D8"/>
    <w:rsid w:val="68EE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2025-12-19T06:39:43Z</dcterms:created>
  <dc:creator>Administrator</dc:creator>
  <cp:lastModifiedBy>采联148</cp:lastModifiedBy>
  <dcterms:modified xsi:type="dcterms:W3CDTF">2025-12-19T06:40:32Z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25F3D2968BD44356A48781C5A181B326_12</vt:lpwstr>
  </property>
</Properties>
</file>