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625" w:afterLines="200" w:line="579" w:lineRule="exact"/>
        <w:jc w:val="left"/>
        <w:textAlignment w:val="auto"/>
        <w:outlineLvl w:val="0"/>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附件1</w:t>
      </w:r>
    </w:p>
    <w:p>
      <w:pPr>
        <w:keepNext w:val="0"/>
        <w:keepLines w:val="0"/>
        <w:pageBreakBefore w:val="0"/>
        <w:widowControl w:val="0"/>
        <w:kinsoku/>
        <w:wordWrap/>
        <w:overflowPunct/>
        <w:topLinePunct w:val="0"/>
        <w:autoSpaceDE/>
        <w:autoSpaceDN/>
        <w:bidi w:val="0"/>
        <w:adjustRightInd/>
        <w:snapToGrid/>
        <w:spacing w:after="188" w:afterLines="60" w:line="579" w:lineRule="exact"/>
        <w:jc w:val="center"/>
        <w:textAlignment w:val="auto"/>
        <w:outlineLvl w:val="0"/>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t>兴业银行广州分行关于本部加装电梯设计项目供应商征集公告</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根据我分行装修需要，我</w:t>
      </w:r>
      <w:r>
        <w:rPr>
          <w:rFonts w:hint="eastAsia" w:ascii="仿宋" w:hAnsi="仿宋" w:eastAsia="仿宋" w:cs="仿宋"/>
          <w:sz w:val="32"/>
          <w:szCs w:val="32"/>
          <w:lang w:val="en-US" w:eastAsia="zh-CN"/>
        </w:rPr>
        <w:t>分</w:t>
      </w:r>
      <w:r>
        <w:rPr>
          <w:rFonts w:hint="eastAsia" w:ascii="仿宋" w:hAnsi="仿宋" w:eastAsia="仿宋" w:cs="仿宋"/>
          <w:sz w:val="32"/>
          <w:szCs w:val="32"/>
        </w:rPr>
        <w:t>行开展</w:t>
      </w:r>
      <w:r>
        <w:rPr>
          <w:rFonts w:hint="eastAsia" w:ascii="仿宋" w:hAnsi="仿宋" w:eastAsia="仿宋" w:cs="仿宋"/>
          <w:sz w:val="32"/>
          <w:szCs w:val="32"/>
          <w:lang w:val="en-US" w:eastAsia="zh-CN"/>
        </w:rPr>
        <w:t>电梯加装设计项目</w:t>
      </w:r>
      <w:r>
        <w:rPr>
          <w:rFonts w:hint="eastAsia" w:ascii="仿宋" w:hAnsi="仿宋" w:eastAsia="仿宋" w:cs="仿宋"/>
          <w:sz w:val="32"/>
          <w:szCs w:val="32"/>
        </w:rPr>
        <w:t>，现公开对</w:t>
      </w:r>
      <w:r>
        <w:rPr>
          <w:rFonts w:hint="eastAsia" w:ascii="仿宋" w:hAnsi="仿宋" w:eastAsia="仿宋" w:cs="仿宋"/>
          <w:sz w:val="32"/>
          <w:szCs w:val="32"/>
          <w:lang w:val="en-US" w:eastAsia="zh-CN"/>
        </w:rPr>
        <w:t>广州分行关于本部加装电梯设计项目</w:t>
      </w:r>
      <w:r>
        <w:rPr>
          <w:rFonts w:hint="eastAsia" w:ascii="仿宋" w:hAnsi="仿宋" w:eastAsia="仿宋" w:cs="仿宋"/>
          <w:sz w:val="32"/>
          <w:szCs w:val="32"/>
        </w:rPr>
        <w:t>进行供应商征集，有关事宜公告如下：</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0"/>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一、</w:t>
      </w:r>
      <w:r>
        <w:rPr>
          <w:rFonts w:hint="eastAsia" w:ascii="黑体" w:hAnsi="黑体" w:eastAsia="黑体" w:cs="黑体"/>
          <w:b w:val="0"/>
          <w:bCs w:val="0"/>
          <w:sz w:val="32"/>
          <w:szCs w:val="32"/>
        </w:rPr>
        <w:t>采购需求及资格要求</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2"/>
        <w:rPr>
          <w:rFonts w:hint="eastAsia" w:ascii="仿宋" w:hAnsi="仿宋" w:eastAsia="仿宋" w:cs="仿宋"/>
          <w:sz w:val="32"/>
          <w:szCs w:val="32"/>
        </w:rPr>
      </w:pPr>
      <w:r>
        <w:rPr>
          <w:rFonts w:hint="eastAsia" w:ascii="仿宋" w:hAnsi="仿宋" w:eastAsia="仿宋" w:cs="仿宋"/>
          <w:sz w:val="32"/>
          <w:szCs w:val="32"/>
          <w:lang w:val="en-US" w:eastAsia="zh-CN"/>
        </w:rPr>
        <w:t xml:space="preserve">1.1  </w:t>
      </w:r>
      <w:r>
        <w:rPr>
          <w:rFonts w:hint="eastAsia" w:ascii="仿宋" w:hAnsi="仿宋" w:eastAsia="仿宋" w:cs="仿宋"/>
          <w:sz w:val="32"/>
          <w:szCs w:val="32"/>
        </w:rPr>
        <w:t>采购需求：</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2"/>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写字楼电梯加装及加固设计</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2"/>
        <w:rPr>
          <w:rFonts w:hint="eastAsia" w:ascii="仿宋" w:hAnsi="仿宋" w:eastAsia="仿宋" w:cs="仿宋"/>
          <w:kern w:val="2"/>
          <w:sz w:val="32"/>
          <w:szCs w:val="32"/>
          <w:lang w:val="en-US" w:eastAsia="zh-CN" w:bidi="ar-SA"/>
        </w:rPr>
      </w:pPr>
      <w:r>
        <w:rPr>
          <w:rFonts w:hint="eastAsia" w:ascii="仿宋" w:hAnsi="仿宋" w:eastAsia="仿宋" w:cs="仿宋"/>
          <w:sz w:val="32"/>
          <w:szCs w:val="32"/>
          <w:lang w:val="en-US" w:eastAsia="zh-CN"/>
        </w:rPr>
        <w:t xml:space="preserve">1.2  </w:t>
      </w:r>
      <w:r>
        <w:rPr>
          <w:rFonts w:hint="eastAsia" w:ascii="仿宋" w:hAnsi="仿宋" w:eastAsia="仿宋" w:cs="仿宋"/>
          <w:kern w:val="2"/>
          <w:sz w:val="32"/>
          <w:szCs w:val="32"/>
          <w:lang w:val="en-US" w:eastAsia="zh-CN" w:bidi="ar-SA"/>
        </w:rPr>
        <w:t>须为中华人民共和国注册的具有独立民事责任的法人或其他组织，并独立于招标人和招标代理机构，须提供合法有效的营业执照复印件。</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2"/>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3</w:t>
      </w:r>
      <w:r>
        <w:rPr>
          <w:rFonts w:hint="eastAsia" w:ascii="仿宋" w:hAnsi="仿宋" w:eastAsia="仿宋" w:cs="仿宋"/>
          <w:sz w:val="32"/>
          <w:szCs w:val="32"/>
        </w:rPr>
        <w:t xml:space="preserve">  设计单位必须具有建筑工程设计甲级资质证书，且提供近两年内</w:t>
      </w:r>
      <w:r>
        <w:rPr>
          <w:rFonts w:hint="eastAsia" w:ascii="仿宋" w:hAnsi="仿宋" w:eastAsia="仿宋" w:cs="仿宋"/>
          <w:sz w:val="32"/>
          <w:szCs w:val="32"/>
          <w:lang w:val="en-US" w:eastAsia="zh-CN"/>
        </w:rPr>
        <w:t>5</w:t>
      </w:r>
      <w:r>
        <w:rPr>
          <w:rFonts w:hint="eastAsia" w:ascii="仿宋" w:hAnsi="仿宋" w:eastAsia="仿宋" w:cs="仿宋"/>
          <w:sz w:val="32"/>
          <w:szCs w:val="32"/>
        </w:rPr>
        <w:t>个加固改造类项目的设计业绩。</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2"/>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4</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人员资质要求：项目负责人应具有5年以上设计工作经历并在近两年内主持过（担任项目负责人或结构专业负责人）</w:t>
      </w:r>
      <w:r>
        <w:rPr>
          <w:rFonts w:hint="eastAsia" w:ascii="仿宋" w:hAnsi="仿宋" w:eastAsia="仿宋" w:cs="仿宋"/>
          <w:sz w:val="32"/>
          <w:szCs w:val="32"/>
          <w:lang w:val="en-US" w:eastAsia="zh-CN"/>
        </w:rPr>
        <w:t>2</w:t>
      </w:r>
      <w:r>
        <w:rPr>
          <w:rFonts w:hint="eastAsia" w:ascii="仿宋" w:hAnsi="仿宋" w:eastAsia="仿宋" w:cs="仿宋"/>
          <w:sz w:val="32"/>
          <w:szCs w:val="32"/>
        </w:rPr>
        <w:t>个以上加固改造类项目的设计业绩，其他参与项目人员均需有3年以上工作经历。</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2"/>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1.5  </w:t>
      </w:r>
      <w:r>
        <w:rPr>
          <w:rFonts w:hint="eastAsia" w:ascii="仿宋" w:hAnsi="仿宋" w:eastAsia="仿宋" w:cs="仿宋"/>
          <w:kern w:val="2"/>
          <w:sz w:val="32"/>
          <w:szCs w:val="32"/>
          <w:lang w:val="en-US" w:eastAsia="zh-CN" w:bidi="ar-SA"/>
        </w:rPr>
        <w:t>参与本项目结构加固设计工作的人员至少有2名具有高级(含)以上专业技术职称或国家注册一级工程师(结构)，同时具有5年以上加固改造类项目经验。</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2"/>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上述人员须提供合法有效的证书复印件、业绩证明、报名人为其缴纳的</w:t>
      </w:r>
      <w:r>
        <w:rPr>
          <w:rFonts w:hint="default" w:ascii="仿宋" w:hAnsi="仿宋" w:eastAsia="仿宋" w:cs="仿宋"/>
          <w:kern w:val="2"/>
          <w:sz w:val="32"/>
          <w:szCs w:val="32"/>
          <w:lang w:val="en-US" w:eastAsia="zh-CN" w:bidi="ar-SA"/>
        </w:rPr>
        <w:t>社保证明</w:t>
      </w:r>
      <w:r>
        <w:rPr>
          <w:rFonts w:hint="eastAsia" w:ascii="仿宋" w:hAnsi="仿宋" w:eastAsia="仿宋" w:cs="仿宋"/>
          <w:kern w:val="2"/>
          <w:sz w:val="32"/>
          <w:szCs w:val="32"/>
          <w:lang w:val="en-US" w:eastAsia="zh-CN" w:bidi="ar-SA"/>
        </w:rPr>
        <w:t>（社保证明指从征集公告发布当月往前推的3个月社保证明，如2023年12月发布征集公告，提供2023年9-11月社保证明）。</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3"/>
        <w:rPr>
          <w:rFonts w:hint="eastAsia" w:ascii="仿宋" w:hAnsi="仿宋" w:eastAsia="仿宋" w:cs="仿宋"/>
          <w:kern w:val="2"/>
          <w:sz w:val="32"/>
          <w:szCs w:val="32"/>
          <w:lang w:val="en-US" w:eastAsia="zh-CN" w:bidi="ar-SA"/>
        </w:rPr>
      </w:pPr>
      <w:r>
        <w:rPr>
          <w:rFonts w:hint="eastAsia" w:ascii="仿宋" w:hAnsi="仿宋" w:eastAsia="仿宋" w:cs="仿宋"/>
          <w:sz w:val="32"/>
          <w:szCs w:val="32"/>
          <w:lang w:val="en-US" w:eastAsia="zh-CN"/>
        </w:rPr>
        <w:t xml:space="preserve">1.6  </w:t>
      </w:r>
      <w:r>
        <w:rPr>
          <w:rFonts w:hint="eastAsia" w:ascii="仿宋" w:hAnsi="仿宋" w:eastAsia="仿宋" w:cs="仿宋"/>
          <w:kern w:val="2"/>
          <w:sz w:val="32"/>
          <w:szCs w:val="32"/>
          <w:lang w:val="en-US" w:eastAsia="zh-CN" w:bidi="ar-SA"/>
        </w:rPr>
        <w:t>结构专业审核人及专业负责人均需为本项目实际审核人员及专业负责人。</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3"/>
        <w:rPr>
          <w:rFonts w:hint="eastAsia" w:ascii="仿宋" w:hAnsi="仿宋" w:eastAsia="仿宋" w:cs="仿宋"/>
          <w:sz w:val="32"/>
          <w:szCs w:val="32"/>
        </w:rPr>
      </w:pPr>
      <w:r>
        <w:rPr>
          <w:rFonts w:hint="eastAsia" w:ascii="仿宋" w:hAnsi="仿宋" w:eastAsia="仿宋" w:cs="仿宋"/>
          <w:sz w:val="32"/>
          <w:szCs w:val="32"/>
          <w:lang w:val="en-US" w:eastAsia="zh-CN"/>
        </w:rPr>
        <w:t>1.7  是否接受联合体投标：不接受。</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3"/>
        <w:rPr>
          <w:rFonts w:hint="eastAsia" w:ascii="仿宋" w:hAnsi="仿宋" w:eastAsia="仿宋" w:cs="仿宋"/>
          <w:sz w:val="32"/>
          <w:szCs w:val="32"/>
        </w:rPr>
      </w:pPr>
      <w:r>
        <w:rPr>
          <w:rFonts w:hint="eastAsia" w:ascii="仿宋" w:hAnsi="仿宋" w:eastAsia="仿宋" w:cs="仿宋"/>
          <w:sz w:val="32"/>
          <w:szCs w:val="32"/>
          <w:lang w:val="en-US" w:eastAsia="zh-CN"/>
        </w:rPr>
        <w:t>1.8  企业成立1年以上，近三年财务稳健，可稳定提供服务。</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1"/>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二、报名要求</w:t>
      </w:r>
    </w:p>
    <w:p>
      <w:pPr>
        <w:pStyle w:val="4"/>
        <w:keepNext w:val="0"/>
        <w:keepLines w:val="0"/>
        <w:pageBreakBefore w:val="0"/>
        <w:widowControl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2.1  依法成立，为存续、在营、开业、在册、登记成立等正常企业状态。</w:t>
      </w:r>
    </w:p>
    <w:p>
      <w:pPr>
        <w:pStyle w:val="9"/>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 xml:space="preserve">2  </w:t>
      </w:r>
      <w:r>
        <w:rPr>
          <w:rFonts w:hint="eastAsia" w:ascii="仿宋" w:hAnsi="仿宋" w:eastAsia="仿宋" w:cs="仿宋"/>
          <w:sz w:val="32"/>
          <w:szCs w:val="32"/>
        </w:rPr>
        <w:t>在兴业银行开立对公账户，若中标本项目，则通过兴业银行对公账户结算该项目相关费用。</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 xml:space="preserve">3  </w:t>
      </w:r>
      <w:r>
        <w:rPr>
          <w:rFonts w:hint="eastAsia" w:ascii="仿宋" w:hAnsi="仿宋" w:eastAsia="仿宋" w:cs="仿宋"/>
          <w:sz w:val="32"/>
          <w:szCs w:val="32"/>
        </w:rPr>
        <w:t>充分理解我行服务需求并能够根据需求提供相应的服务。</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 xml:space="preserve">4  </w:t>
      </w:r>
      <w:r>
        <w:rPr>
          <w:rFonts w:hint="eastAsia" w:ascii="仿宋" w:hAnsi="仿宋" w:eastAsia="仿宋" w:cs="仿宋"/>
          <w:sz w:val="32"/>
          <w:szCs w:val="32"/>
        </w:rPr>
        <w:t>具有良好的商业</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"javascript:creditChatClick('%E4%BF%A1%E8%AA%89')" </w:instrText>
      </w:r>
      <w:r>
        <w:rPr>
          <w:rFonts w:hint="eastAsia" w:ascii="仿宋" w:hAnsi="仿宋" w:eastAsia="仿宋" w:cs="仿宋"/>
          <w:sz w:val="32"/>
          <w:szCs w:val="32"/>
        </w:rPr>
        <w:fldChar w:fldCharType="separate"/>
      </w:r>
      <w:r>
        <w:rPr>
          <w:rFonts w:hint="eastAsia" w:ascii="仿宋" w:hAnsi="仿宋" w:eastAsia="仿宋" w:cs="仿宋"/>
          <w:sz w:val="32"/>
          <w:szCs w:val="32"/>
        </w:rPr>
        <w:t>信誉</w:t>
      </w:r>
      <w:r>
        <w:rPr>
          <w:rFonts w:hint="eastAsia" w:ascii="仿宋" w:hAnsi="仿宋" w:eastAsia="仿宋" w:cs="仿宋"/>
          <w:sz w:val="32"/>
          <w:szCs w:val="32"/>
        </w:rPr>
        <w:fldChar w:fldCharType="end"/>
      </w:r>
      <w:r>
        <w:rPr>
          <w:rFonts w:hint="eastAsia" w:ascii="仿宋" w:hAnsi="仿宋" w:eastAsia="仿宋" w:cs="仿宋"/>
          <w:sz w:val="32"/>
          <w:szCs w:val="32"/>
        </w:rPr>
        <w:t>和</w:t>
      </w:r>
      <w:r>
        <w:rPr>
          <w:rFonts w:hint="eastAsia" w:ascii="仿宋" w:hAnsi="仿宋" w:eastAsia="仿宋" w:cs="仿宋"/>
          <w:sz w:val="32"/>
          <w:szCs w:val="32"/>
          <w:lang w:val="en-US" w:eastAsia="zh-CN"/>
        </w:rPr>
        <w:t>财务情况</w:t>
      </w:r>
      <w:r>
        <w:rPr>
          <w:rFonts w:hint="eastAsia" w:ascii="仿宋" w:hAnsi="仿宋" w:eastAsia="仿宋" w:cs="仿宋"/>
          <w:sz w:val="32"/>
          <w:szCs w:val="32"/>
        </w:rPr>
        <w:t>。</w:t>
      </w:r>
    </w:p>
    <w:p>
      <w:pPr>
        <w:pStyle w:val="4"/>
        <w:keepNext w:val="0"/>
        <w:keepLines w:val="0"/>
        <w:pageBreakBefore w:val="0"/>
        <w:widowControl w:val="0"/>
        <w:kinsoku/>
        <w:wordWrap/>
        <w:overflowPunct/>
        <w:bidi w:val="0"/>
        <w:snapToGrid/>
        <w:spacing w:after="0" w:line="579" w:lineRule="exact"/>
        <w:ind w:left="0" w:firstLine="0"/>
        <w:textAlignment w:val="auto"/>
        <w:rPr>
          <w:rFonts w:hint="eastAsia" w:ascii="仿宋" w:hAnsi="仿宋" w:eastAsia="仿宋" w:cs="仿宋"/>
          <w:kern w:val="2"/>
          <w:sz w:val="32"/>
          <w:szCs w:val="32"/>
          <w:lang w:val="en-US" w:eastAsia="zh-CN"/>
        </w:rPr>
      </w:pPr>
      <w:r>
        <w:rPr>
          <w:rFonts w:hint="eastAsia" w:ascii="仿宋" w:hAnsi="仿宋" w:eastAsia="仿宋" w:cs="仿宋"/>
          <w:sz w:val="32"/>
          <w:szCs w:val="32"/>
          <w:lang w:val="en-US" w:eastAsia="zh-CN"/>
        </w:rPr>
        <w:t xml:space="preserve">    2.5  </w:t>
      </w:r>
      <w:r>
        <w:rPr>
          <w:rFonts w:hint="eastAsia" w:ascii="仿宋" w:hAnsi="仿宋" w:eastAsia="仿宋" w:cs="仿宋"/>
          <w:kern w:val="2"/>
          <w:sz w:val="32"/>
          <w:szCs w:val="32"/>
          <w:lang w:val="en-US" w:eastAsia="zh-CN"/>
        </w:rPr>
        <w:t>依法缴纳税收和社会保障资金。</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 xml:space="preserve">6  </w:t>
      </w:r>
      <w:r>
        <w:rPr>
          <w:rFonts w:hint="eastAsia" w:ascii="仿宋" w:hAnsi="仿宋" w:eastAsia="仿宋" w:cs="仿宋"/>
          <w:sz w:val="32"/>
          <w:szCs w:val="32"/>
        </w:rPr>
        <w:t>未被“</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"javascript:creditChatClick('%E4%BF%A1%E7%94%A8')" </w:instrText>
      </w:r>
      <w:r>
        <w:rPr>
          <w:rFonts w:hint="eastAsia" w:ascii="仿宋" w:hAnsi="仿宋" w:eastAsia="仿宋" w:cs="仿宋"/>
          <w:sz w:val="32"/>
          <w:szCs w:val="32"/>
        </w:rPr>
        <w:fldChar w:fldCharType="separate"/>
      </w:r>
      <w:r>
        <w:rPr>
          <w:rFonts w:hint="eastAsia" w:ascii="仿宋" w:hAnsi="仿宋" w:eastAsia="仿宋" w:cs="仿宋"/>
          <w:sz w:val="32"/>
          <w:szCs w:val="32"/>
        </w:rPr>
        <w:t>信用</w:t>
      </w:r>
      <w:r>
        <w:rPr>
          <w:rFonts w:hint="eastAsia" w:ascii="仿宋" w:hAnsi="仿宋" w:eastAsia="仿宋" w:cs="仿宋"/>
          <w:sz w:val="32"/>
          <w:szCs w:val="32"/>
        </w:rPr>
        <w:fldChar w:fldCharType="end"/>
      </w:r>
      <w:r>
        <w:rPr>
          <w:rFonts w:hint="eastAsia" w:ascii="仿宋" w:hAnsi="仿宋" w:eastAsia="仿宋" w:cs="仿宋"/>
          <w:sz w:val="32"/>
          <w:szCs w:val="32"/>
        </w:rPr>
        <w:t>中国”网列入“重大税收违法案件当事人名单”、未被“中国执行信息公开网”列入“</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"javascript:creditChatClick('%E5%A4%B1%E4%BF%A1')" </w:instrText>
      </w:r>
      <w:r>
        <w:rPr>
          <w:rFonts w:hint="eastAsia" w:ascii="仿宋" w:hAnsi="仿宋" w:eastAsia="仿宋" w:cs="仿宋"/>
          <w:sz w:val="32"/>
          <w:szCs w:val="32"/>
        </w:rPr>
        <w:fldChar w:fldCharType="separate"/>
      </w:r>
      <w:r>
        <w:rPr>
          <w:rFonts w:hint="eastAsia" w:ascii="仿宋" w:hAnsi="仿宋" w:eastAsia="仿宋" w:cs="仿宋"/>
          <w:sz w:val="32"/>
          <w:szCs w:val="32"/>
        </w:rPr>
        <w:t>失信</w:t>
      </w:r>
      <w:r>
        <w:rPr>
          <w:rFonts w:hint="eastAsia" w:ascii="仿宋" w:hAnsi="仿宋" w:eastAsia="仿宋" w:cs="仿宋"/>
          <w:sz w:val="32"/>
          <w:szCs w:val="32"/>
        </w:rPr>
        <w:fldChar w:fldCharType="end"/>
      </w:r>
      <w:r>
        <w:rPr>
          <w:rFonts w:hint="eastAsia" w:ascii="仿宋" w:hAnsi="仿宋" w:eastAsia="仿宋" w:cs="仿宋"/>
          <w:sz w:val="32"/>
          <w:szCs w:val="32"/>
        </w:rPr>
        <w:t>被执行人名单”、未被“中国政府采购网”列入“政府采购严重违法失信行为信息记录名单”、未被“国家企业信用信息公示系统”列入网站“严重违法失信企业名单”，不在兴业银行供应商禁用/退出期内。</w:t>
      </w:r>
    </w:p>
    <w:p>
      <w:pPr>
        <w:keepNext w:val="0"/>
        <w:keepLines w:val="0"/>
        <w:pageBreakBefore w:val="0"/>
        <w:widowControl w:val="0"/>
        <w:kinsoku/>
        <w:wordWrap/>
        <w:overflowPunct/>
        <w:topLinePunct w:val="0"/>
        <w:autoSpaceDE/>
        <w:autoSpaceDN/>
        <w:bidi w:val="0"/>
        <w:adjustRightInd/>
        <w:snapToGrid/>
        <w:spacing w:line="579" w:lineRule="exact"/>
        <w:ind w:right="0" w:rightChars="0" w:firstLine="640" w:firstLineChars="200"/>
        <w:jc w:val="left"/>
        <w:textAlignment w:val="auto"/>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2.7  经营范围经国家行政管理部门依法批准，同时获得从事行业有效执业证明、行政许可、专业资质等证照。</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outlineLvl w:val="0"/>
        <w:rPr>
          <w:rFonts w:hint="eastAsia" w:ascii="仿宋" w:hAnsi="仿宋" w:eastAsia="仿宋" w:cs="仿宋"/>
          <w:sz w:val="32"/>
          <w:szCs w:val="32"/>
        </w:rPr>
      </w:pPr>
      <w:r>
        <w:rPr>
          <w:rFonts w:hint="eastAsia" w:ascii="仿宋" w:hAnsi="仿宋" w:eastAsia="仿宋" w:cs="仿宋"/>
          <w:sz w:val="32"/>
          <w:szCs w:val="32"/>
          <w:lang w:val="en-US" w:eastAsia="zh-CN"/>
        </w:rPr>
        <w:t>2.8  两年内目标服务领域未出现严重安全事件。</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1"/>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三、征集时间</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本次供应商征集自即日起至202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13</w:t>
      </w:r>
      <w:r>
        <w:rPr>
          <w:rFonts w:hint="eastAsia" w:ascii="仿宋" w:hAnsi="仿宋" w:eastAsia="仿宋" w:cs="仿宋"/>
          <w:sz w:val="32"/>
          <w:szCs w:val="32"/>
        </w:rPr>
        <w:t>日23：59止。</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1"/>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四、报名方式</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采购部门联系人：</w:t>
      </w:r>
      <w:r>
        <w:rPr>
          <w:rFonts w:hint="eastAsia" w:ascii="仿宋" w:hAnsi="仿宋" w:eastAsia="仿宋" w:cs="仿宋"/>
          <w:sz w:val="32"/>
          <w:szCs w:val="32"/>
          <w:lang w:val="en-US" w:eastAsia="zh-CN"/>
        </w:rPr>
        <w:t>詹经理</w:t>
      </w:r>
      <w:r>
        <w:rPr>
          <w:rFonts w:hint="eastAsia" w:ascii="仿宋" w:hAnsi="仿宋" w:eastAsia="仿宋" w:cs="仿宋"/>
          <w:sz w:val="32"/>
          <w:szCs w:val="32"/>
        </w:rPr>
        <w:t>，联系电话：</w:t>
      </w:r>
      <w:bookmarkStart w:id="0" w:name="_GoBack"/>
      <w:bookmarkEnd w:id="0"/>
      <w:r>
        <w:rPr>
          <w:rFonts w:hint="eastAsia" w:ascii="仿宋" w:hAnsi="仿宋" w:eastAsia="仿宋" w:cs="仿宋"/>
          <w:sz w:val="32"/>
          <w:szCs w:val="32"/>
        </w:rPr>
        <w:t>，联系时间：工作日8:30—12:00，14:30—18:00(其他时间请勿打扰)。若有意向请将供应商资料于征集截止时间前提交至gysxygz@cib.com.cn</w:t>
      </w:r>
      <w:r>
        <w:rPr>
          <w:rFonts w:hint="eastAsia" w:ascii="仿宋" w:hAnsi="仿宋" w:eastAsia="仿宋" w:cs="仿宋"/>
          <w:sz w:val="32"/>
          <w:szCs w:val="32"/>
          <w:lang w:val="en-US" w:eastAsia="zh-CN"/>
        </w:rPr>
        <w:t>邮箱。</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lang w:val="en-US" w:eastAsia="zh-CN" w:bidi="ar-SA"/>
        </w:rPr>
        <w:t>报名注意事项：</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提交的供应商资料内容包括如下</w:t>
      </w:r>
      <w:r>
        <w:rPr>
          <w:rFonts w:hint="eastAsia" w:ascii="仿宋" w:hAnsi="仿宋" w:eastAsia="仿宋" w:cs="仿宋"/>
          <w:sz w:val="32"/>
          <w:szCs w:val="32"/>
          <w:lang w:val="en-US" w:eastAsia="zh-CN"/>
        </w:rPr>
        <w:t>四</w:t>
      </w:r>
      <w:r>
        <w:rPr>
          <w:rFonts w:hint="eastAsia" w:ascii="仿宋" w:hAnsi="仿宋" w:eastAsia="仿宋" w:cs="仿宋"/>
          <w:sz w:val="32"/>
          <w:szCs w:val="32"/>
        </w:rPr>
        <w:t xml:space="preserve">项： </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材料1：《兴业银行广州分行关于本部加装电梯设计项目》供应商征集反馈材料-公司名称（全称）</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材料2：兴业银行广州分行关于本部加装电梯设计项目信息收集表</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材料3：供应商准</w:t>
      </w:r>
      <w:r>
        <w:rPr>
          <w:rFonts w:hint="eastAsia" w:ascii="仿宋" w:hAnsi="仿宋" w:eastAsia="仿宋" w:cs="仿宋"/>
          <w:sz w:val="32"/>
          <w:szCs w:val="32"/>
          <w:lang w:val="en-US" w:eastAsia="zh-CN"/>
        </w:rPr>
        <w:t>入</w:t>
      </w:r>
      <w:r>
        <w:rPr>
          <w:rFonts w:hint="eastAsia" w:ascii="仿宋" w:hAnsi="仿宋" w:eastAsia="仿宋" w:cs="仿宋"/>
          <w:sz w:val="32"/>
          <w:szCs w:val="32"/>
        </w:rPr>
        <w:t>信息导入模板</w:t>
      </w:r>
    </w:p>
    <w:p>
      <w:pPr>
        <w:keepNext w:val="0"/>
        <w:keepLines w:val="0"/>
        <w:widowControl w:val="0"/>
        <w:suppressLineNumbers w:val="0"/>
        <w:snapToGrid w:val="0"/>
        <w:spacing w:before="0" w:beforeAutospacing="0" w:after="0" w:afterAutospacing="0" w:line="579" w:lineRule="exact"/>
        <w:ind w:left="0" w:right="0" w:firstLine="640" w:firstLineChars="200"/>
        <w:jc w:val="left"/>
        <w:rPr>
          <w:rFonts w:hint="eastAsia" w:ascii="仿宋" w:hAnsi="仿宋" w:eastAsia="仿宋" w:cs="仿宋"/>
          <w:b w:val="0"/>
          <w:bCs w:val="0"/>
          <w:kern w:val="2"/>
          <w:sz w:val="32"/>
          <w:szCs w:val="32"/>
          <w:lang w:val="en-US" w:eastAsia="zh-CN" w:bidi="ar"/>
        </w:rPr>
      </w:pPr>
      <w:r>
        <w:rPr>
          <w:rFonts w:hint="eastAsia" w:ascii="仿宋" w:hAnsi="仿宋" w:eastAsia="仿宋" w:cs="仿宋"/>
          <w:b w:val="0"/>
          <w:bCs w:val="0"/>
          <w:sz w:val="32"/>
          <w:szCs w:val="32"/>
          <w:lang w:val="en-US" w:eastAsia="zh-CN"/>
        </w:rPr>
        <w:t>材料4：</w:t>
      </w:r>
      <w:r>
        <w:rPr>
          <w:rFonts w:hint="eastAsia" w:ascii="仿宋" w:hAnsi="仿宋" w:eastAsia="仿宋" w:cs="仿宋"/>
          <w:b w:val="0"/>
          <w:bCs w:val="0"/>
          <w:kern w:val="2"/>
          <w:sz w:val="32"/>
          <w:szCs w:val="32"/>
          <w:lang w:val="en-US" w:eastAsia="zh-CN" w:bidi="ar"/>
        </w:rPr>
        <w:t>承诺函</w:t>
      </w:r>
    </w:p>
    <w:p>
      <w:pPr>
        <w:pStyle w:val="10"/>
        <w:keepNext w:val="0"/>
        <w:keepLines w:val="0"/>
        <w:pageBreakBefore w:val="0"/>
        <w:widowControl/>
        <w:kinsoku/>
        <w:wordWrap/>
        <w:overflowPunct/>
        <w:topLinePunct/>
        <w:autoSpaceDE/>
        <w:autoSpaceDN/>
        <w:bidi w:val="0"/>
        <w:adjustRightInd/>
        <w:snapToGrid/>
        <w:spacing w:line="579" w:lineRule="exact"/>
        <w:ind w:left="0" w:leftChars="0" w:firstLine="640" w:firstLineChars="200"/>
        <w:textAlignment w:val="auto"/>
        <w:rPr>
          <w:rFonts w:hint="default"/>
          <w:lang w:val="en-US"/>
        </w:rPr>
      </w:pPr>
      <w:r>
        <w:rPr>
          <w:rFonts w:hint="eastAsia" w:ascii="仿宋" w:hAnsi="仿宋" w:eastAsia="仿宋" w:cs="仿宋"/>
          <w:sz w:val="32"/>
          <w:szCs w:val="32"/>
        </w:rPr>
        <w:t>以上</w:t>
      </w:r>
      <w:r>
        <w:rPr>
          <w:rFonts w:hint="eastAsia" w:ascii="仿宋" w:hAnsi="仿宋" w:eastAsia="仿宋" w:cs="仿宋"/>
          <w:sz w:val="32"/>
          <w:szCs w:val="32"/>
          <w:lang w:val="en-US" w:eastAsia="zh-CN"/>
        </w:rPr>
        <w:t>四</w:t>
      </w:r>
      <w:r>
        <w:rPr>
          <w:rFonts w:hint="eastAsia" w:ascii="仿宋" w:hAnsi="仿宋" w:eastAsia="仿宋" w:cs="仿宋"/>
          <w:sz w:val="32"/>
          <w:szCs w:val="32"/>
        </w:rPr>
        <w:t>项材料填报模板详见附件，提交材料</w:t>
      </w:r>
      <w:r>
        <w:rPr>
          <w:rFonts w:hint="eastAsia" w:ascii="仿宋" w:hAnsi="仿宋" w:eastAsia="仿宋" w:cs="仿宋"/>
          <w:sz w:val="32"/>
          <w:szCs w:val="32"/>
          <w:lang w:val="en-US" w:eastAsia="zh-CN"/>
        </w:rPr>
        <w:t>1-3</w:t>
      </w:r>
      <w:r>
        <w:rPr>
          <w:rFonts w:hint="eastAsia" w:ascii="仿宋" w:hAnsi="仿宋" w:eastAsia="仿宋" w:cs="仿宋"/>
          <w:sz w:val="32"/>
          <w:szCs w:val="32"/>
        </w:rPr>
        <w:t>无需加盖公司</w:t>
      </w:r>
      <w:r>
        <w:rPr>
          <w:rFonts w:hint="eastAsia" w:ascii="仿宋" w:hAnsi="仿宋" w:eastAsia="仿宋" w:cs="仿宋"/>
          <w:sz w:val="32"/>
          <w:szCs w:val="32"/>
          <w:lang w:eastAsia="zh-CN"/>
        </w:rPr>
        <w:t>（单位）公</w:t>
      </w:r>
      <w:r>
        <w:rPr>
          <w:rFonts w:hint="eastAsia" w:ascii="仿宋" w:hAnsi="仿宋" w:eastAsia="仿宋" w:cs="仿宋"/>
          <w:sz w:val="32"/>
          <w:szCs w:val="32"/>
        </w:rPr>
        <w:t>章。</w:t>
      </w:r>
      <w:r>
        <w:rPr>
          <w:rFonts w:hint="eastAsia" w:ascii="仿宋" w:hAnsi="仿宋" w:eastAsia="仿宋" w:cs="仿宋"/>
          <w:sz w:val="32"/>
          <w:szCs w:val="32"/>
          <w:lang w:val="en-US" w:eastAsia="zh-CN"/>
        </w:rPr>
        <w:t>材料4</w:t>
      </w:r>
      <w:r>
        <w:rPr>
          <w:rFonts w:hint="eastAsia" w:ascii="仿宋" w:hAnsi="仿宋" w:eastAsia="仿宋" w:cs="仿宋"/>
          <w:b w:val="0"/>
          <w:bCs w:val="0"/>
          <w:kern w:val="2"/>
          <w:sz w:val="32"/>
          <w:szCs w:val="32"/>
          <w:lang w:val="en-US" w:eastAsia="zh-CN" w:bidi="ar"/>
        </w:rPr>
        <w:t>需加盖公司（单位）公章或者由法定代表人签字。</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提交资料所发送的邮件名称如下：《兴业银行广州分行关于本部加装电梯设计项目》供应商征集反馈材料-公司名称（全称）。请仅发送一封邮件，拆分发送多封邮件视为无效应答。</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提交供应商资料大小最好不超过10M。（若提交的邮件被系统自动拦截视为无效应答，附件请勿通过超大附件转发）</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1"/>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五、注意事项</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能够完全满足我行采购需求、有合作意向、</w:t>
      </w:r>
      <w:r>
        <w:rPr>
          <w:rFonts w:hint="eastAsia" w:ascii="仿宋" w:hAnsi="仿宋" w:eastAsia="仿宋" w:cs="仿宋"/>
          <w:sz w:val="32"/>
          <w:szCs w:val="32"/>
          <w:lang w:val="en-US" w:eastAsia="zh-CN"/>
        </w:rPr>
        <w:t>符合资格要求、报名要求的</w:t>
      </w:r>
      <w:r>
        <w:rPr>
          <w:rFonts w:hint="eastAsia" w:ascii="仿宋" w:hAnsi="仿宋" w:eastAsia="仿宋" w:cs="仿宋"/>
          <w:sz w:val="32"/>
          <w:szCs w:val="32"/>
        </w:rPr>
        <w:t>供应商均可报名。</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lang w:val="en-US" w:eastAsia="zh-CN"/>
        </w:rPr>
        <w:t>2.</w:t>
      </w:r>
      <w:r>
        <w:rPr>
          <w:rFonts w:hint="eastAsia" w:ascii="仿宋" w:hAnsi="仿宋" w:eastAsia="仿宋" w:cs="仿宋"/>
          <w:sz w:val="32"/>
          <w:szCs w:val="32"/>
        </w:rPr>
        <w:t>本次市场调研不代表采购邀请或意向，仅为调研市场情况发起。</w:t>
      </w:r>
      <w:r>
        <w:rPr>
          <w:rFonts w:hint="eastAsia" w:ascii="仿宋" w:hAnsi="仿宋" w:eastAsia="仿宋" w:cs="仿宋"/>
          <w:kern w:val="2"/>
          <w:sz w:val="32"/>
          <w:szCs w:val="32"/>
          <w:lang w:val="en-US" w:eastAsia="zh-CN" w:bidi="ar-SA"/>
        </w:rPr>
        <w:t>若需后续对接</w:t>
      </w:r>
      <w:r>
        <w:rPr>
          <w:rFonts w:hint="eastAsia" w:ascii="仿宋" w:hAnsi="仿宋" w:eastAsia="仿宋" w:cs="仿宋"/>
          <w:sz w:val="32"/>
          <w:szCs w:val="32"/>
        </w:rPr>
        <w:t>，我行将会主动联系报名者</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未予联系的</w:t>
      </w:r>
      <w:r>
        <w:rPr>
          <w:rFonts w:hint="eastAsia" w:ascii="仿宋" w:hAnsi="仿宋" w:eastAsia="仿宋" w:cs="仿宋"/>
          <w:sz w:val="32"/>
          <w:szCs w:val="32"/>
          <w:highlight w:val="none"/>
        </w:rPr>
        <w:t>报名者，</w:t>
      </w:r>
      <w:r>
        <w:rPr>
          <w:rFonts w:hint="eastAsia" w:ascii="仿宋" w:hAnsi="仿宋" w:eastAsia="仿宋" w:cs="仿宋"/>
          <w:sz w:val="32"/>
          <w:szCs w:val="32"/>
          <w:highlight w:val="none"/>
          <w:lang w:eastAsia="zh-CN"/>
        </w:rPr>
        <w:t>我行将对</w:t>
      </w:r>
      <w:r>
        <w:rPr>
          <w:rFonts w:hint="eastAsia" w:ascii="仿宋" w:hAnsi="仿宋" w:eastAsia="仿宋" w:cs="仿宋"/>
          <w:sz w:val="32"/>
          <w:szCs w:val="32"/>
          <w:highlight w:val="none"/>
        </w:rPr>
        <w:t>材料予以保密。</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本次市场调研不收取供应商的任何费用。</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供应商须对报名信息和资料的真实性负责。如提供虚假材料，将取消报名资格并列入我行供应商黑名单。</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79" w:lineRule="exact"/>
        <w:ind w:left="0" w:leftChars="0" w:right="0" w:firstLine="640" w:firstLineChars="200"/>
        <w:jc w:val="left"/>
        <w:textAlignment w:val="auto"/>
        <w:rPr>
          <w:rFonts w:hint="eastAsia" w:ascii="仿宋" w:hAnsi="仿宋" w:eastAsia="仿宋" w:cs="仿宋"/>
          <w:kern w:val="0"/>
          <w:sz w:val="32"/>
          <w:szCs w:val="32"/>
          <w:lang w:val="en-US" w:eastAsia="zh-CN" w:bidi="ar"/>
        </w:rPr>
      </w:pPr>
      <w:r>
        <w:rPr>
          <w:rFonts w:hint="eastAsia" w:ascii="仿宋" w:hAnsi="仿宋" w:eastAsia="仿宋" w:cs="仿宋"/>
          <w:sz w:val="32"/>
          <w:szCs w:val="32"/>
          <w:lang w:val="en-US" w:eastAsia="zh-CN"/>
        </w:rPr>
        <w:t>5.</w:t>
      </w:r>
      <w:r>
        <w:rPr>
          <w:rFonts w:hint="eastAsia" w:ascii="仿宋" w:hAnsi="仿宋" w:eastAsia="仿宋" w:cs="仿宋"/>
          <w:sz w:val="32"/>
          <w:szCs w:val="32"/>
        </w:rPr>
        <w:t>对于上述事项存在疑问的，请及时与我行联</w:t>
      </w:r>
      <w:r>
        <w:rPr>
          <w:rFonts w:hint="eastAsia" w:ascii="仿宋" w:hAnsi="仿宋" w:eastAsia="仿宋" w:cs="仿宋"/>
          <w:sz w:val="32"/>
          <w:szCs w:val="32"/>
          <w:lang w:val="en-US" w:eastAsia="zh-CN"/>
        </w:rPr>
        <w:t>系。</w:t>
      </w:r>
    </w:p>
    <w:p>
      <w:pPr>
        <w:keepNext w:val="0"/>
        <w:keepLines w:val="0"/>
        <w:pageBreakBefore w:val="0"/>
        <w:kinsoku/>
        <w:wordWrap/>
        <w:overflowPunct/>
        <w:autoSpaceDE/>
        <w:autoSpaceDN/>
        <w:bidi w:val="0"/>
        <w:adjustRightInd/>
        <w:snapToGrid/>
        <w:spacing w:line="579" w:lineRule="exact"/>
        <w:ind w:firstLine="48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2240C4"/>
    <w:rsid w:val="00517F2B"/>
    <w:rsid w:val="007D36FF"/>
    <w:rsid w:val="0F303353"/>
    <w:rsid w:val="10CF301B"/>
    <w:rsid w:val="1A7E031B"/>
    <w:rsid w:val="1ACD23D8"/>
    <w:rsid w:val="1BD333A7"/>
    <w:rsid w:val="225751A9"/>
    <w:rsid w:val="2B3F0D6E"/>
    <w:rsid w:val="3033588F"/>
    <w:rsid w:val="329E336A"/>
    <w:rsid w:val="3A2240C4"/>
    <w:rsid w:val="41365DED"/>
    <w:rsid w:val="4C65334B"/>
    <w:rsid w:val="5C4836E9"/>
    <w:rsid w:val="5EDB1294"/>
    <w:rsid w:val="60944E98"/>
    <w:rsid w:val="64F870AE"/>
    <w:rsid w:val="6E1648CA"/>
    <w:rsid w:val="795F0726"/>
    <w:rsid w:val="7B0650CB"/>
    <w:rsid w:val="7D2DB021"/>
    <w:rsid w:val="FCFF1FC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szCs w:val="20"/>
    </w:rPr>
  </w:style>
  <w:style w:type="paragraph" w:styleId="3">
    <w:name w:val="Body Text Indent"/>
    <w:basedOn w:val="1"/>
    <w:next w:val="4"/>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4">
    <w:name w:val="Body Text First Indent 2"/>
    <w:basedOn w:val="3"/>
    <w:next w:val="5"/>
    <w:qFormat/>
    <w:uiPriority w:val="0"/>
    <w:pPr>
      <w:tabs>
        <w:tab w:val="left" w:pos="0"/>
        <w:tab w:val="left" w:pos="993"/>
        <w:tab w:val="left" w:pos="1134"/>
      </w:tabs>
      <w:spacing w:line="312" w:lineRule="atLeast"/>
      <w:ind w:firstLine="420"/>
    </w:pPr>
  </w:style>
  <w:style w:type="paragraph" w:customStyle="1" w:styleId="5">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6">
    <w:name w:val="Normal (Web)"/>
    <w:basedOn w:val="1"/>
    <w:unhideWhenUsed/>
    <w:qFormat/>
    <w:uiPriority w:val="99"/>
    <w:pPr>
      <w:widowControl/>
      <w:topLinePunct w:val="0"/>
      <w:spacing w:before="100" w:beforeAutospacing="1" w:after="100" w:afterAutospacing="1"/>
      <w:jc w:val="left"/>
    </w:pPr>
    <w:rPr>
      <w:rFonts w:ascii="宋体" w:hAnsi="宋体" w:cs="宋体"/>
      <w:kern w:val="0"/>
    </w:rPr>
  </w:style>
  <w:style w:type="paragraph" w:styleId="9">
    <w:name w:val="List Paragraph"/>
    <w:basedOn w:val="1"/>
    <w:qFormat/>
    <w:uiPriority w:val="34"/>
    <w:pPr>
      <w:ind w:firstLine="420"/>
    </w:pPr>
  </w:style>
  <w:style w:type="paragraph" w:customStyle="1" w:styleId="10">
    <w:name w:val="正文首行缩进 21"/>
    <w:basedOn w:val="11"/>
    <w:qFormat/>
    <w:uiPriority w:val="0"/>
    <w:pPr>
      <w:widowControl/>
      <w:ind w:firstLine="420"/>
    </w:pPr>
    <w:rPr>
      <w:szCs w:val="20"/>
    </w:rPr>
  </w:style>
  <w:style w:type="paragraph" w:customStyle="1" w:styleId="11">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3</TotalTime>
  <ScaleCrop>false</ScaleCrop>
  <LinksUpToDate>false</LinksUpToDate>
  <CharactersWithSpaces>0</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2024-11-22T03:00:00Z</dcterms:created>
  <dc:creator>石瑜</dc:creator>
  <cp:lastModifiedBy>王沁源</cp:lastModifiedBy>
  <cp:lastPrinted>2024-11-22T23:35:00Z</cp:lastPrinted>
  <dcterms:modified xsi:type="dcterms:W3CDTF">2025-03-06T02:22:19Z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